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573509" w14:textId="6B3A5273" w:rsidR="00960963" w:rsidRDefault="00962C24" w:rsidP="00E87B2E">
      <w:pPr>
        <w:ind w:firstLine="5670"/>
        <w:textAlignment w:val="center"/>
        <w:rPr>
          <w:color w:val="000000"/>
          <w:szCs w:val="24"/>
        </w:rPr>
      </w:pPr>
      <w:r>
        <w:rPr>
          <w:color w:val="000000"/>
          <w:szCs w:val="24"/>
        </w:rPr>
        <w:t>PATVIRTINTA</w:t>
      </w:r>
    </w:p>
    <w:p w14:paraId="279A5DC8" w14:textId="77777777" w:rsidR="00960963" w:rsidRDefault="00962C24" w:rsidP="00E87B2E">
      <w:pPr>
        <w:ind w:firstLine="5670"/>
        <w:textAlignment w:val="center"/>
        <w:rPr>
          <w:color w:val="000000"/>
          <w:szCs w:val="24"/>
        </w:rPr>
      </w:pPr>
      <w:r>
        <w:rPr>
          <w:color w:val="000000"/>
          <w:szCs w:val="24"/>
        </w:rPr>
        <w:t>Viešųjų pirkimų tarnybos direktoriaus</w:t>
      </w:r>
    </w:p>
    <w:p w14:paraId="680C8E61" w14:textId="77777777" w:rsidR="00960963" w:rsidRDefault="00962C24" w:rsidP="00E87B2E">
      <w:pPr>
        <w:ind w:firstLine="5670"/>
        <w:textAlignment w:val="center"/>
        <w:rPr>
          <w:color w:val="000000"/>
          <w:szCs w:val="24"/>
        </w:rPr>
      </w:pPr>
      <w:r>
        <w:rPr>
          <w:color w:val="000000"/>
          <w:szCs w:val="24"/>
        </w:rPr>
        <w:t>2024 m. vasario 8 d. įsakymu Nr. 1S-19</w:t>
      </w:r>
    </w:p>
    <w:p w14:paraId="44BF1F71" w14:textId="77777777" w:rsidR="00960963" w:rsidRDefault="00962C24" w:rsidP="00E87B2E">
      <w:pPr>
        <w:ind w:firstLine="5670"/>
        <w:textAlignment w:val="center"/>
        <w:rPr>
          <w:color w:val="000000"/>
          <w:szCs w:val="24"/>
        </w:rPr>
      </w:pPr>
      <w:r>
        <w:rPr>
          <w:color w:val="000000"/>
          <w:szCs w:val="24"/>
        </w:rPr>
        <w:t>(Viešųjų pirkimų tarnybos direktoriaus</w:t>
      </w:r>
    </w:p>
    <w:p w14:paraId="732603B8" w14:textId="5A1024ED" w:rsidR="00960963" w:rsidRDefault="00962C24" w:rsidP="00E87B2E">
      <w:pPr>
        <w:ind w:firstLine="5670"/>
        <w:textAlignment w:val="center"/>
        <w:rPr>
          <w:color w:val="000000"/>
          <w:szCs w:val="24"/>
        </w:rPr>
      </w:pPr>
      <w:r>
        <w:rPr>
          <w:color w:val="000000"/>
          <w:szCs w:val="24"/>
        </w:rPr>
        <w:t>2025 m. balandžio 17 d. įsakymo Nr. 1S-51</w:t>
      </w:r>
    </w:p>
    <w:p w14:paraId="1469A999" w14:textId="77777777" w:rsidR="00960963" w:rsidRDefault="00962C24" w:rsidP="00E87B2E">
      <w:pPr>
        <w:ind w:firstLine="567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lastRenderedPageBreak/>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bookmarkStart w:id="0" w:name="_GoBack"/>
      <w:bookmarkEnd w:id="0"/>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w:t>
      </w:r>
      <w:r>
        <w:rPr>
          <w:rFonts w:eastAsia="Calibri"/>
          <w:kern w:val="2"/>
          <w:szCs w:val="24"/>
        </w:rPr>
        <w:lastRenderedPageBreak/>
        <w:t xml:space="preserve">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lastRenderedPageBreak/>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Pr>
          <w:color w:val="000000"/>
          <w:szCs w:val="24"/>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Pr>
          <w:color w:val="000000"/>
          <w:szCs w:val="24"/>
        </w:rPr>
        <w:lastRenderedPageBreak/>
        <w:t>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lastRenderedPageBreak/>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xml:space="preserve">) teisės, firmų, įmonių, organizacijų, verslo pavadinimų ar vardų savininkų ir kitos panašios teisės ar įsipareigojimai, </w:t>
      </w:r>
      <w:r>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 xml:space="preserve">Šiame punkte numatytas atsakomybės ribojimas netaikomas, jei žala atsirado dėl konfidencialumo </w:t>
      </w:r>
      <w:r>
        <w:rPr>
          <w:color w:val="000000"/>
          <w:szCs w:val="24"/>
          <w:bdr w:val="none" w:sz="0" w:space="0" w:color="auto" w:frame="1"/>
        </w:rPr>
        <w:lastRenderedPageBreak/>
        <w:t>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lastRenderedPageBreak/>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lastRenderedPageBreak/>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rsidSect="00E87B2E">
      <w:headerReference w:type="even" r:id="rId9"/>
      <w:headerReference w:type="default" r:id="rId10"/>
      <w:footerReference w:type="even" r:id="rId11"/>
      <w:footerReference w:type="default" r:id="rId12"/>
      <w:headerReference w:type="first" r:id="rId13"/>
      <w:footerReference w:type="first" r:id="rId14"/>
      <w:pgSz w:w="12240" w:h="15840"/>
      <w:pgMar w:top="426" w:right="567" w:bottom="709"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EE14C" w14:textId="77777777" w:rsidR="009D752A" w:rsidRDefault="009D752A">
      <w:pPr>
        <w:rPr>
          <w:kern w:val="2"/>
          <w:sz w:val="22"/>
          <w:szCs w:val="22"/>
          <w:lang w:val="en-US"/>
        </w:rPr>
      </w:pPr>
      <w:r>
        <w:rPr>
          <w:kern w:val="2"/>
          <w:sz w:val="22"/>
          <w:szCs w:val="22"/>
          <w:lang w:val="en-US"/>
        </w:rPr>
        <w:separator/>
      </w:r>
    </w:p>
  </w:endnote>
  <w:endnote w:type="continuationSeparator" w:id="0">
    <w:p w14:paraId="08A3A338" w14:textId="77777777" w:rsidR="009D752A" w:rsidRDefault="009D752A">
      <w:pPr>
        <w:rPr>
          <w:kern w:val="2"/>
          <w:sz w:val="22"/>
          <w:szCs w:val="22"/>
          <w:lang w:val="en-US"/>
        </w:rPr>
      </w:pPr>
      <w:r>
        <w:rPr>
          <w:kern w:val="2"/>
          <w:sz w:val="22"/>
          <w:szCs w:val="22"/>
          <w:lang w:val="en-US"/>
        </w:rPr>
        <w:continuationSeparator/>
      </w:r>
    </w:p>
  </w:endnote>
  <w:endnote w:type="continuationNotice" w:id="1">
    <w:p w14:paraId="49A9CD99" w14:textId="77777777" w:rsidR="009D752A" w:rsidRDefault="009D752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7C8C4C" w14:textId="77777777" w:rsidR="009D752A" w:rsidRDefault="009D752A">
      <w:pPr>
        <w:rPr>
          <w:kern w:val="2"/>
          <w:sz w:val="22"/>
          <w:szCs w:val="22"/>
          <w:lang w:val="en-US"/>
        </w:rPr>
      </w:pPr>
      <w:r>
        <w:rPr>
          <w:kern w:val="2"/>
          <w:sz w:val="22"/>
          <w:szCs w:val="22"/>
          <w:lang w:val="en-US"/>
        </w:rPr>
        <w:separator/>
      </w:r>
    </w:p>
  </w:footnote>
  <w:footnote w:type="continuationSeparator" w:id="0">
    <w:p w14:paraId="0509237D" w14:textId="77777777" w:rsidR="009D752A" w:rsidRDefault="009D752A">
      <w:pPr>
        <w:rPr>
          <w:kern w:val="2"/>
          <w:sz w:val="22"/>
          <w:szCs w:val="22"/>
          <w:lang w:val="en-US"/>
        </w:rPr>
      </w:pPr>
      <w:r>
        <w:rPr>
          <w:kern w:val="2"/>
          <w:sz w:val="22"/>
          <w:szCs w:val="22"/>
          <w:lang w:val="en-US"/>
        </w:rPr>
        <w:continuationSeparator/>
      </w:r>
    </w:p>
  </w:footnote>
  <w:footnote w:type="continuationNotice" w:id="1">
    <w:p w14:paraId="6F111139" w14:textId="77777777" w:rsidR="009D752A" w:rsidRDefault="009D752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60776F"/>
    <w:rsid w:val="006D59D1"/>
    <w:rsid w:val="00704CA1"/>
    <w:rsid w:val="007D0D83"/>
    <w:rsid w:val="00872E9C"/>
    <w:rsid w:val="00876BBA"/>
    <w:rsid w:val="00960963"/>
    <w:rsid w:val="00962C24"/>
    <w:rsid w:val="009D752A"/>
    <w:rsid w:val="00DC1C44"/>
    <w:rsid w:val="00E87B2E"/>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12584</Words>
  <Characters>71731</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2025-05-28T07:54:00Z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